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Incident &amp; Near-Miss Investigation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Supervisors, EHS, team leads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35-45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OSHA recommended practice / root-cause guidance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Best-practice training for investigation quality. Recordkeeping/reporting obligations and company investigation procedures must also be followed.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Best-practice training for investigation quality. Recordkeeping/reporting obligations and company investigation procedures must also be followed.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Secure the scene and gather reliable facts quickly</w:t>
      </w:r>
    </w:p>
    <w:p>
      <w:pPr>
        <w:pStyle w:val="ListBullet"/>
        <w:spacing w:after="60"/>
        <w:ind w:left="288"/>
      </w:pPr>
      <w:r>
        <w:t>Build a timeline using people, equipment, environment and process evidence</w:t>
      </w:r>
    </w:p>
    <w:p>
      <w:pPr>
        <w:pStyle w:val="ListBullet"/>
        <w:spacing w:after="60"/>
        <w:ind w:left="288"/>
      </w:pPr>
      <w:r>
        <w:t>Identify underlying/root causes rather than stopping at “employee error”</w:t>
      </w:r>
    </w:p>
    <w:p>
      <w:pPr>
        <w:pStyle w:val="ListBullet"/>
        <w:spacing w:after="60"/>
        <w:ind w:left="288"/>
      </w:pPr>
      <w:r>
        <w:t>Develop corrective actions that reduce exposure and verify effectiveness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Purpose: prevent recurrence</w:t>
      </w:r>
    </w:p>
    <w:p>
      <w:pPr>
        <w:pStyle w:val="ListBullet"/>
        <w:spacing w:after="60"/>
        <w:ind w:left="288"/>
      </w:pPr>
      <w:r>
        <w:t>An investigation is not a blame exercise.</w:t>
      </w:r>
    </w:p>
    <w:p>
      <w:pPr>
        <w:pStyle w:val="ListBullet"/>
        <w:spacing w:after="60"/>
        <w:ind w:left="288"/>
      </w:pPr>
      <w:r>
        <w:t>Near misses and hazard reports deserve the same learning mindset.</w:t>
      </w:r>
    </w:p>
    <w:p>
      <w:pPr>
        <w:pStyle w:val="ListBullet"/>
        <w:spacing w:after="60"/>
        <w:ind w:left="288"/>
      </w:pPr>
      <w:r>
        <w:t>Focus on how the system allowed the event, not only the last action.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First actions</w:t>
      </w:r>
    </w:p>
    <w:p>
      <w:pPr>
        <w:pStyle w:val="ListBullet"/>
        <w:spacing w:after="60"/>
        <w:ind w:left="288"/>
      </w:pPr>
      <w:r>
        <w:t>Care for injured people and control ongoing hazards.</w:t>
      </w:r>
    </w:p>
    <w:p>
      <w:pPr>
        <w:pStyle w:val="ListBullet"/>
        <w:spacing w:after="60"/>
        <w:ind w:left="288"/>
      </w:pPr>
      <w:r>
        <w:t>Preserve evidence when safe and appropriate.</w:t>
      </w:r>
    </w:p>
    <w:p>
      <w:pPr>
        <w:pStyle w:val="ListBullet"/>
        <w:spacing w:after="60"/>
        <w:ind w:left="288"/>
      </w:pPr>
      <w:r>
        <w:t>Meet regulatory/internal reporting deadlines.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Gather facts</w:t>
      </w:r>
    </w:p>
    <w:p>
      <w:pPr>
        <w:pStyle w:val="ListBullet"/>
        <w:spacing w:after="60"/>
        <w:ind w:left="288"/>
      </w:pPr>
      <w:r>
        <w:t>Interview separately and promptly using open questions.</w:t>
      </w:r>
    </w:p>
    <w:p>
      <w:pPr>
        <w:pStyle w:val="ListBullet"/>
        <w:spacing w:after="60"/>
        <w:ind w:left="288"/>
      </w:pPr>
      <w:r>
        <w:t>Document equipment condition, scene layout, photos, records, procedures and training.</w:t>
      </w:r>
    </w:p>
    <w:p>
      <w:pPr>
        <w:pStyle w:val="ListBullet"/>
        <w:spacing w:after="60"/>
        <w:ind w:left="288"/>
      </w:pPr>
      <w:r>
        <w:t>Separate facts from assumptions.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Build the timeline</w:t>
      </w:r>
    </w:p>
    <w:p>
      <w:pPr>
        <w:pStyle w:val="ListBullet"/>
        <w:spacing w:after="60"/>
        <w:ind w:left="288"/>
      </w:pPr>
      <w:r>
        <w:t>Sequence what happened before, during and after the event.</w:t>
      </w:r>
    </w:p>
    <w:p>
      <w:pPr>
        <w:pStyle w:val="ListBullet"/>
        <w:spacing w:after="60"/>
        <w:ind w:left="288"/>
      </w:pPr>
      <w:r>
        <w:t>Look for changing conditions, decisions, handoffs and failed defenses.</w:t>
      </w:r>
    </w:p>
    <w:p>
      <w:pPr>
        <w:pStyle w:val="ListBullet"/>
        <w:spacing w:after="60"/>
        <w:ind w:left="288"/>
      </w:pPr>
      <w:r>
        <w:t>Compare work-as-done with work-as-imagined.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Root causes and contributors</w:t>
      </w:r>
    </w:p>
    <w:p>
      <w:pPr>
        <w:pStyle w:val="ListBullet"/>
        <w:spacing w:after="60"/>
        <w:ind w:left="288"/>
      </w:pPr>
      <w:r>
        <w:t>Ask why conditions existed: design, maintenance, staffing, planning, supervision, training, procedure, procurement or change management.</w:t>
      </w:r>
    </w:p>
    <w:p>
      <w:pPr>
        <w:pStyle w:val="ListBullet"/>
        <w:spacing w:after="60"/>
        <w:ind w:left="288"/>
      </w:pPr>
      <w:r>
        <w:t>Human error is a starting point for questions, not a final root cause.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Corrective actions and follow-up</w:t>
      </w:r>
    </w:p>
    <w:p>
      <w:pPr>
        <w:pStyle w:val="ListBullet"/>
        <w:spacing w:after="60"/>
        <w:ind w:left="288"/>
      </w:pPr>
      <w:r>
        <w:t>Prefer elimination/engineering controls when feasible over reminders alone.</w:t>
      </w:r>
    </w:p>
    <w:p>
      <w:pPr>
        <w:pStyle w:val="ListBullet"/>
        <w:spacing w:after="60"/>
        <w:ind w:left="288"/>
      </w:pPr>
      <w:r>
        <w:t>Assign owner/date and define how effectiveness will be checked.</w:t>
      </w:r>
    </w:p>
    <w:p>
      <w:pPr>
        <w:pStyle w:val="ListBullet"/>
        <w:spacing w:after="60"/>
        <w:ind w:left="288"/>
      </w:pPr>
      <w:r>
        <w:t>Share learning without exposing unnecessary personal information.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Investigation concludes “employee was careless” with no deeper analysis</w:t>
      </w:r>
    </w:p>
    <w:p>
      <w:pPr>
        <w:pStyle w:val="ListBullet"/>
        <w:spacing w:after="60"/>
        <w:ind w:left="288"/>
      </w:pPr>
      <w:r>
        <w:t>Evidence is discarded before documentation</w:t>
      </w:r>
    </w:p>
    <w:p>
      <w:pPr>
        <w:pStyle w:val="ListBullet"/>
        <w:spacing w:after="60"/>
        <w:ind w:left="288"/>
      </w:pPr>
      <w:r>
        <w:t>Corrective action is only “retrain employee”</w:t>
      </w:r>
    </w:p>
    <w:p>
      <w:pPr>
        <w:pStyle w:val="ListBullet"/>
        <w:spacing w:after="60"/>
        <w:ind w:left="288"/>
      </w:pPr>
      <w:r>
        <w:t>No owner, due date or effectiveness check is assigned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worker bypassed a guard to clear a jam. The investigation says “failure to follow procedure.” What questions should come next?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Why was bypassing possible/normal? Was the jam frequent? Was safe access practical? Were production pressures, equipment design, maintenance, supervision or training contributors? Identify systemic causes and stronger controls.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Company notification/reporting requirements</w:t>
      </w:r>
    </w:p>
    <w:p>
      <w:pPr>
        <w:pStyle w:val="ListBullet"/>
        <w:spacing w:after="60"/>
        <w:ind w:left="288"/>
      </w:pPr>
      <w:r>
        <w:t>Who leads and who participates in investigations</w:t>
      </w:r>
    </w:p>
    <w:p>
      <w:pPr>
        <w:pStyle w:val="ListBullet"/>
        <w:spacing w:after="60"/>
        <w:ind w:left="288"/>
      </w:pPr>
      <w:r>
        <w:t>Evidence/photo/interview forms and record retention</w:t>
      </w:r>
    </w:p>
    <w:p>
      <w:pPr>
        <w:pStyle w:val="ListBullet"/>
        <w:spacing w:after="60"/>
        <w:ind w:left="288"/>
      </w:pPr>
      <w:r>
        <w:t>Corrective-action approval, tracking and effectiveness review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Incident &amp; Near-Miss Investigation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Purpose: prevent recurrence: </w:t>
      </w:r>
      <w:r>
        <w:t>An investigation is not a blame exercise.</w:t>
      </w:r>
    </w:p>
    <w:p>
      <w:r>
        <w:rPr>
          <w:b/>
          <w:color w:val="071018"/>
        </w:rPr>
        <w:t xml:space="preserve">First actions: </w:t>
      </w:r>
      <w:r>
        <w:t>Care for injured people and control ongoing hazards.</w:t>
      </w:r>
    </w:p>
    <w:p>
      <w:r>
        <w:rPr>
          <w:b/>
          <w:color w:val="071018"/>
        </w:rPr>
        <w:t xml:space="preserve">Gather facts: </w:t>
      </w:r>
      <w:r>
        <w:t>Interview separately and promptly using open questions.</w:t>
      </w:r>
    </w:p>
    <w:p>
      <w:r>
        <w:rPr>
          <w:b/>
          <w:color w:val="071018"/>
        </w:rPr>
        <w:t xml:space="preserve">Build the timeline: </w:t>
      </w:r>
      <w:r>
        <w:t>Sequence what happened before, during and after the event.</w:t>
      </w:r>
    </w:p>
    <w:p>
      <w:r>
        <w:rPr>
          <w:b/>
          <w:color w:val="071018"/>
        </w:rPr>
        <w:t xml:space="preserve">Root causes and contributors: </w:t>
      </w:r>
      <w:r>
        <w:t>Ask why conditions existed: design, maintenance, staffing, planning, supervision, training, procedure, procurement or change management.</w:t>
      </w:r>
    </w:p>
    <w:p>
      <w:r>
        <w:rPr>
          <w:b/>
          <w:color w:val="071018"/>
        </w:rPr>
        <w:t xml:space="preserve">Corrective actions and follow-up: </w:t>
      </w:r>
      <w:r>
        <w:t>Prefer elimination/engineering controls when feasible over reminders alone.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Investigation concludes “employee was careless” with no deeper analysis</w:t>
      </w:r>
    </w:p>
    <w:p>
      <w:pPr>
        <w:pStyle w:val="ListBullet"/>
        <w:spacing w:after="60"/>
        <w:ind w:left="288"/>
      </w:pPr>
      <w:r>
        <w:t>Evidence is discarded before documentation</w:t>
      </w:r>
    </w:p>
    <w:p>
      <w:pPr>
        <w:pStyle w:val="ListBullet"/>
        <w:spacing w:after="60"/>
        <w:ind w:left="288"/>
      </w:pPr>
      <w:r>
        <w:t>Corrective action is only “retrain employee”</w:t>
      </w:r>
    </w:p>
    <w:p>
      <w:pPr>
        <w:pStyle w:val="ListBullet"/>
        <w:spacing w:after="60"/>
        <w:ind w:left="288"/>
      </w:pPr>
      <w:r>
        <w:t>No owner, due date or effectiveness check is assigned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Company notification/reporting requirements</w:t>
      </w:r>
    </w:p>
    <w:p>
      <w:pPr>
        <w:spacing w:after="60"/>
      </w:pPr>
      <w:r>
        <w:t>☐ Who leads and who participates in investigations</w:t>
      </w:r>
    </w:p>
    <w:p>
      <w:pPr>
        <w:spacing w:after="60"/>
      </w:pPr>
      <w:r>
        <w:t>☐ Evidence/photo/interview forms and record retention</w:t>
      </w:r>
    </w:p>
    <w:p>
      <w:pPr>
        <w:spacing w:after="60"/>
      </w:pPr>
      <w:r>
        <w:t>☐ Corrective-action approval, tracking and effectiveness review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Incident &amp; Near-Miss Investigation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The primary purpose of incident investigation is to:</w:t>
      </w:r>
    </w:p>
    <w:p>
      <w:pPr>
        <w:spacing w:after="20"/>
        <w:ind w:left="331"/>
      </w:pPr>
      <w:r>
        <w:t>☐ A. Identify causes and prevent recurrence</w:t>
      </w:r>
    </w:p>
    <w:p>
      <w:pPr>
        <w:spacing w:after="20"/>
        <w:ind w:left="331"/>
      </w:pPr>
      <w:r>
        <w:t>☐ B. Assign blame quickly</w:t>
      </w:r>
    </w:p>
    <w:p>
      <w:pPr>
        <w:spacing w:after="20"/>
        <w:ind w:left="331"/>
      </w:pPr>
      <w:r>
        <w:t>☐ C. Complete paperwork only</w:t>
      </w:r>
    </w:p>
    <w:p>
      <w:pPr>
        <w:spacing w:after="20"/>
        <w:ind w:left="331"/>
      </w:pPr>
      <w:r>
        <w:t>☐ D. Protect equipment only</w:t>
      </w:r>
    </w:p>
    <w:p>
      <w:r>
        <w:rPr>
          <w:b/>
          <w:sz w:val="21"/>
        </w:rPr>
        <w:t>2. A good investigation should include:</w:t>
      </w:r>
    </w:p>
    <w:p>
      <w:pPr>
        <w:spacing w:after="20"/>
        <w:ind w:left="331"/>
      </w:pPr>
      <w:r>
        <w:t>☐ A. Management and worker perspectives where practical</w:t>
      </w:r>
    </w:p>
    <w:p>
      <w:pPr>
        <w:spacing w:after="20"/>
        <w:ind w:left="331"/>
      </w:pPr>
      <w:r>
        <w:t>☐ B. Only the injured employee</w:t>
      </w:r>
    </w:p>
    <w:p>
      <w:pPr>
        <w:spacing w:after="20"/>
        <w:ind w:left="331"/>
      </w:pPr>
      <w:r>
        <w:t>☐ C. Only legal staff</w:t>
      </w:r>
    </w:p>
    <w:p>
      <w:pPr>
        <w:spacing w:after="20"/>
        <w:ind w:left="331"/>
      </w:pPr>
      <w:r>
        <w:t>☐ D. Only the supervisor</w:t>
      </w:r>
    </w:p>
    <w:p>
      <w:r>
        <w:rPr>
          <w:b/>
          <w:sz w:val="21"/>
        </w:rPr>
        <w:t>3. “Employee error” should usually be:</w:t>
      </w:r>
    </w:p>
    <w:p>
      <w:pPr>
        <w:spacing w:after="20"/>
        <w:ind w:left="331"/>
      </w:pPr>
      <w:r>
        <w:t>☐ A. A prompt to ask deeper why questions</w:t>
      </w:r>
    </w:p>
    <w:p>
      <w:pPr>
        <w:spacing w:after="20"/>
        <w:ind w:left="331"/>
      </w:pPr>
      <w:r>
        <w:t>☐ B. The final root cause</w:t>
      </w:r>
    </w:p>
    <w:p>
      <w:pPr>
        <w:spacing w:after="20"/>
        <w:ind w:left="331"/>
      </w:pPr>
      <w:r>
        <w:t>☐ C. Ignored completely</w:t>
      </w:r>
    </w:p>
    <w:p>
      <w:pPr>
        <w:spacing w:after="20"/>
        <w:ind w:left="331"/>
      </w:pPr>
      <w:r>
        <w:t>☐ D. Used as the only corrective action</w:t>
      </w:r>
    </w:p>
    <w:p>
      <w:r>
        <w:rPr>
          <w:b/>
          <w:sz w:val="21"/>
        </w:rPr>
        <w:t>4. Evidence should be:</w:t>
      </w:r>
    </w:p>
    <w:p>
      <w:pPr>
        <w:spacing w:after="20"/>
        <w:ind w:left="331"/>
      </w:pPr>
      <w:r>
        <w:t>☐ A. Preserved/documented as soon as safe and practical</w:t>
      </w:r>
    </w:p>
    <w:p>
      <w:pPr>
        <w:spacing w:after="20"/>
        <w:ind w:left="331"/>
      </w:pPr>
      <w:r>
        <w:t>☐ B. Discarded after photos</w:t>
      </w:r>
    </w:p>
    <w:p>
      <w:pPr>
        <w:spacing w:after="20"/>
        <w:ind w:left="331"/>
      </w:pPr>
      <w:r>
        <w:t>☐ C. Changed to recreate the event</w:t>
      </w:r>
    </w:p>
    <w:p>
      <w:pPr>
        <w:spacing w:after="20"/>
        <w:ind w:left="331"/>
      </w:pPr>
      <w:r>
        <w:t>☐ D. Collected weeks later only</w:t>
      </w:r>
    </w:p>
    <w:p>
      <w:r>
        <w:rPr>
          <w:b/>
          <w:sz w:val="21"/>
        </w:rPr>
        <w:t>5. Interviews are stronger when they use:</w:t>
      </w:r>
    </w:p>
    <w:p>
      <w:pPr>
        <w:spacing w:after="20"/>
        <w:ind w:left="331"/>
      </w:pPr>
      <w:r>
        <w:t>☐ A. Open, non-leading questions</w:t>
      </w:r>
    </w:p>
    <w:p>
      <w:pPr>
        <w:spacing w:after="20"/>
        <w:ind w:left="331"/>
      </w:pPr>
      <w:r>
        <w:t>☐ B. Threats</w:t>
      </w:r>
    </w:p>
    <w:p>
      <w:pPr>
        <w:spacing w:after="20"/>
        <w:ind w:left="331"/>
      </w:pPr>
      <w:r>
        <w:t>☐ C. Group pressure</w:t>
      </w:r>
    </w:p>
    <w:p>
      <w:pPr>
        <w:spacing w:after="20"/>
        <w:ind w:left="331"/>
      </w:pPr>
      <w:r>
        <w:t>☐ D. Assumptions stated as facts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A timeline helps investigators:</w:t>
      </w:r>
    </w:p>
    <w:p>
      <w:pPr>
        <w:spacing w:after="20"/>
        <w:ind w:left="331"/>
      </w:pPr>
      <w:r>
        <w:t>☐ A. See sequence, changes, decisions and failed defenses</w:t>
      </w:r>
    </w:p>
    <w:p>
      <w:pPr>
        <w:spacing w:after="20"/>
        <w:ind w:left="331"/>
      </w:pPr>
      <w:r>
        <w:t>☐ B. Choose who to discipline</w:t>
      </w:r>
    </w:p>
    <w:p>
      <w:pPr>
        <w:spacing w:after="20"/>
        <w:ind w:left="331"/>
      </w:pPr>
      <w:r>
        <w:t>☐ C. Avoid scene evidence</w:t>
      </w:r>
    </w:p>
    <w:p>
      <w:pPr>
        <w:spacing w:after="20"/>
        <w:ind w:left="331"/>
      </w:pPr>
      <w:r>
        <w:t>☐ D. Replace witness interviews</w:t>
      </w:r>
    </w:p>
    <w:p>
      <w:r>
        <w:rPr>
          <w:b/>
          <w:sz w:val="21"/>
        </w:rPr>
        <w:t>7. Stronger corrective actions usually:</w:t>
      </w:r>
    </w:p>
    <w:p>
      <w:pPr>
        <w:spacing w:after="20"/>
        <w:ind w:left="331"/>
      </w:pPr>
      <w:r>
        <w:t>☐ A. Reduce the hazard/exposure through design, engineering or systemic controls</w:t>
      </w:r>
    </w:p>
    <w:p>
      <w:pPr>
        <w:spacing w:after="20"/>
        <w:ind w:left="331"/>
      </w:pPr>
      <w:r>
        <w:t>☐ B. Rely only on reminders</w:t>
      </w:r>
    </w:p>
    <w:p>
      <w:pPr>
        <w:spacing w:after="20"/>
        <w:ind w:left="331"/>
      </w:pPr>
      <w:r>
        <w:t>☐ C. Assign blame</w:t>
      </w:r>
    </w:p>
    <w:p>
      <w:pPr>
        <w:spacing w:after="20"/>
        <w:ind w:left="331"/>
      </w:pPr>
      <w:r>
        <w:t>☐ D. Close immediately without verification</w:t>
      </w:r>
    </w:p>
    <w:p>
      <w:r>
        <w:rPr>
          <w:b/>
          <w:sz w:val="21"/>
        </w:rPr>
        <w:t>8. Each corrective action should have:</w:t>
      </w:r>
    </w:p>
    <w:p>
      <w:pPr>
        <w:spacing w:after="20"/>
        <w:ind w:left="331"/>
      </w:pPr>
      <w:r>
        <w:t>☐ A. An owner, due date and effectiveness check</w:t>
      </w:r>
    </w:p>
    <w:p>
      <w:pPr>
        <w:spacing w:after="20"/>
        <w:ind w:left="331"/>
      </w:pPr>
      <w:r>
        <w:t>☐ B. Only a title</w:t>
      </w:r>
    </w:p>
    <w:p>
      <w:pPr>
        <w:spacing w:after="20"/>
        <w:ind w:left="331"/>
      </w:pPr>
      <w:r>
        <w:t>☐ C. Only a cost estimate</w:t>
      </w:r>
    </w:p>
    <w:p>
      <w:pPr>
        <w:spacing w:after="20"/>
        <w:ind w:left="331"/>
      </w:pPr>
      <w:r>
        <w:t>☐ D. Only a policy number</w:t>
      </w:r>
    </w:p>
    <w:p>
      <w:r>
        <w:rPr>
          <w:b/>
          <w:sz w:val="21"/>
        </w:rPr>
        <w:t>9. Near misses should be:</w:t>
      </w:r>
    </w:p>
    <w:p>
      <w:pPr>
        <w:spacing w:after="20"/>
        <w:ind w:left="331"/>
      </w:pPr>
      <w:r>
        <w:t>☐ A. Investigated/learned from based on potential and program criteria</w:t>
      </w:r>
    </w:p>
    <w:p>
      <w:pPr>
        <w:spacing w:after="20"/>
        <w:ind w:left="331"/>
      </w:pPr>
      <w:r>
        <w:t>☐ B. Ignored because no one was hurt</w:t>
      </w:r>
    </w:p>
    <w:p>
      <w:pPr>
        <w:spacing w:after="20"/>
        <w:ind w:left="331"/>
      </w:pPr>
      <w:r>
        <w:t>☐ C. Deleted from records</w:t>
      </w:r>
    </w:p>
    <w:p>
      <w:pPr>
        <w:spacing w:after="20"/>
        <w:ind w:left="331"/>
      </w:pPr>
      <w:r>
        <w:t>☐ D. Handled only by security</w:t>
      </w:r>
    </w:p>
    <w:p>
      <w:r>
        <w:rPr>
          <w:b/>
          <w:sz w:val="21"/>
        </w:rPr>
        <w:t>10. Retraining is always enough as the sole corrective action.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Identify causes and prevent recurrence</w:t>
      </w:r>
      <w:r>
        <w:rPr>
          <w:sz w:val="18"/>
        </w:rPr>
        <w:t xml:space="preserve">  |  The primary purpose of incident investigation is to:</w:t>
      </w:r>
    </w:p>
    <w:p>
      <w:r>
        <w:rPr>
          <w:b/>
          <w:color w:val="0C8B83"/>
        </w:rPr>
        <w:t>2. A - Management and worker perspectives where practical</w:t>
      </w:r>
      <w:r>
        <w:rPr>
          <w:sz w:val="18"/>
        </w:rPr>
        <w:t xml:space="preserve">  |  A good investigation should include:</w:t>
      </w:r>
    </w:p>
    <w:p>
      <w:r>
        <w:rPr>
          <w:b/>
          <w:color w:val="0C8B83"/>
        </w:rPr>
        <w:t>3. A - A prompt to ask deeper why questions</w:t>
      </w:r>
      <w:r>
        <w:rPr>
          <w:sz w:val="18"/>
        </w:rPr>
        <w:t xml:space="preserve">  |  “Employee error” should usually be:</w:t>
      </w:r>
    </w:p>
    <w:p>
      <w:r>
        <w:rPr>
          <w:b/>
          <w:color w:val="0C8B83"/>
        </w:rPr>
        <w:t>4. A - Preserved/documented as soon as safe and practical</w:t>
      </w:r>
      <w:r>
        <w:rPr>
          <w:sz w:val="18"/>
        </w:rPr>
        <w:t xml:space="preserve">  |  Evidence should be:</w:t>
      </w:r>
    </w:p>
    <w:p>
      <w:r>
        <w:rPr>
          <w:b/>
          <w:color w:val="0C8B83"/>
        </w:rPr>
        <w:t>5. A - Open, non-leading questions</w:t>
      </w:r>
      <w:r>
        <w:rPr>
          <w:sz w:val="18"/>
        </w:rPr>
        <w:t xml:space="preserve">  |  Interviews are stronger when they use:</w:t>
      </w:r>
    </w:p>
    <w:p>
      <w:r>
        <w:rPr>
          <w:b/>
          <w:color w:val="0C8B83"/>
        </w:rPr>
        <w:t>6. A - See sequence, changes, decisions and failed defenses</w:t>
      </w:r>
      <w:r>
        <w:rPr>
          <w:sz w:val="18"/>
        </w:rPr>
        <w:t xml:space="preserve">  |  A timeline helps investigators:</w:t>
      </w:r>
    </w:p>
    <w:p>
      <w:r>
        <w:rPr>
          <w:b/>
          <w:color w:val="0C8B83"/>
        </w:rPr>
        <w:t>7. A - Reduce the hazard/exposure through design, engineering or systemic controls</w:t>
      </w:r>
      <w:r>
        <w:rPr>
          <w:sz w:val="18"/>
        </w:rPr>
        <w:t xml:space="preserve">  |  Stronger corrective actions usually:</w:t>
      </w:r>
    </w:p>
    <w:p>
      <w:r>
        <w:rPr>
          <w:b/>
          <w:color w:val="0C8B83"/>
        </w:rPr>
        <w:t>8. A - An owner, due date and effectiveness check</w:t>
      </w:r>
      <w:r>
        <w:rPr>
          <w:sz w:val="18"/>
        </w:rPr>
        <w:t xml:space="preserve">  |  Each corrective action should have:</w:t>
      </w:r>
    </w:p>
    <w:p>
      <w:r>
        <w:rPr>
          <w:b/>
          <w:color w:val="0C8B83"/>
        </w:rPr>
        <w:t>9. A - Investigated/learned from based on potential and program criteria</w:t>
      </w:r>
      <w:r>
        <w:rPr>
          <w:sz w:val="18"/>
        </w:rPr>
        <w:t xml:space="preserve">  |  Near misses should be: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Retraining is always enough as the sole corrective action.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Incident &amp; Near-Miss Investigation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Secures scene and controls hazards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Separates facts/assumptions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open interview questions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Builds event timeline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multiple contributing causes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Writes higher-order corrective actions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Assigns owner/due date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Defines effectiveness verification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Incident &amp; Near-Miss Investigation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Best-practice training for investigation quality. Recordkeeping/reporting obligations and company investigation procedures must also be followed.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OSHA recommended practice / root-cause guidance</w:t>
      </w:r>
    </w:p>
    <w:p>
      <w:r>
        <w:t>https://www.osha.gov/incident-investigation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Best-practice training for investigation quality. Recordkeeping/reporting obligations and company investigation procedures must also be followed.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Incident &amp; Near-Miss Investigation  |  OSHA recommended practice / root-cause guidance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